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2" w:rsidRDefault="00051ED5" w:rsidP="00851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0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851E02" w:rsidRPr="00851E02">
        <w:rPr>
          <w:rFonts w:ascii="Times New Roman" w:hAnsi="Times New Roman" w:cs="Times New Roman"/>
          <w:b/>
          <w:sz w:val="28"/>
          <w:szCs w:val="28"/>
        </w:rPr>
        <w:instrText xml:space="preserve"> HYPERLINK "http://tula10shkola.ucoz.ru/rezultaty_noko_2017_gou_to_tulskaja_shkola.xlsx" </w:instrText>
      </w:r>
      <w:r w:rsidRPr="00851E0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51E02" w:rsidRPr="00851E02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>Результаты НОКО ГОУ ТО "Тульская школа" в 2017 г.</w:t>
      </w:r>
      <w:r w:rsidRPr="00851E0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51E02" w:rsidRPr="00851E02" w:rsidRDefault="00851E02" w:rsidP="00851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5"/>
        <w:tblW w:w="15449" w:type="dxa"/>
        <w:tblLook w:val="04A0"/>
      </w:tblPr>
      <w:tblGrid>
        <w:gridCol w:w="2169"/>
        <w:gridCol w:w="2800"/>
        <w:gridCol w:w="3160"/>
        <w:gridCol w:w="3240"/>
        <w:gridCol w:w="4080"/>
      </w:tblGrid>
      <w:tr w:rsidR="00675DAB" w:rsidRPr="00675DAB" w:rsidTr="00675DAB">
        <w:trPr>
          <w:trHeight w:val="55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675DAB" w:rsidRPr="00675DAB" w:rsidTr="00675DAB">
        <w:trPr>
          <w:trHeight w:val="31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ГОУ ТО «Тульская школа»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http://tula10shkola.ucoz.ru/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gou.vechershk10@tularegion.ru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 Антон Всеволодович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300012, г. Тула, ул. Мориса Тореза, д. 11а</w:t>
            </w:r>
          </w:p>
        </w:tc>
      </w:tr>
    </w:tbl>
    <w:tbl>
      <w:tblPr>
        <w:tblW w:w="15451" w:type="dxa"/>
        <w:tblInd w:w="-34" w:type="dxa"/>
        <w:tblLook w:val="04A0"/>
      </w:tblPr>
      <w:tblGrid>
        <w:gridCol w:w="1694"/>
        <w:gridCol w:w="2095"/>
        <w:gridCol w:w="1801"/>
        <w:gridCol w:w="1824"/>
        <w:gridCol w:w="1838"/>
        <w:gridCol w:w="1417"/>
        <w:gridCol w:w="1057"/>
        <w:gridCol w:w="1278"/>
        <w:gridCol w:w="2447"/>
      </w:tblGrid>
      <w:tr w:rsidR="00675DAB" w:rsidRPr="00675DAB" w:rsidTr="00675DAB">
        <w:trPr>
          <w:trHeight w:val="16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административно-управленческого персонала (число)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учителей (без учета внешних совместителей) (число)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прочих педагогических работников (число)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 ОО по состоянию на 01.05.2017 г. (число)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кабинетов в ОО (число)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создания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учредитель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</w:tr>
      <w:tr w:rsidR="00675DAB" w:rsidRPr="00675DAB" w:rsidTr="00675DAB">
        <w:trPr>
          <w:trHeight w:val="31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+7 920 273 82 97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851E02" w:rsidRDefault="00851E02"/>
    <w:tbl>
      <w:tblPr>
        <w:tblW w:w="15451" w:type="dxa"/>
        <w:tblInd w:w="-34" w:type="dxa"/>
        <w:tblLook w:val="04A0"/>
      </w:tblPr>
      <w:tblGrid>
        <w:gridCol w:w="1115"/>
        <w:gridCol w:w="1012"/>
        <w:gridCol w:w="1151"/>
        <w:gridCol w:w="1286"/>
        <w:gridCol w:w="1381"/>
        <w:gridCol w:w="768"/>
        <w:gridCol w:w="1083"/>
        <w:gridCol w:w="1802"/>
        <w:gridCol w:w="1860"/>
        <w:gridCol w:w="1860"/>
        <w:gridCol w:w="2133"/>
      </w:tblGrid>
      <w:tr w:rsidR="00675DAB" w:rsidRPr="00675DAB" w:rsidTr="00675DAB">
        <w:trPr>
          <w:trHeight w:val="11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  <w:proofErr w:type="spellStart"/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spellEnd"/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почты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расписание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 и формы обучения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программы с приложениями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программы элективных курсов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план с приложениями</w:t>
            </w:r>
          </w:p>
        </w:tc>
      </w:tr>
      <w:tr w:rsidR="00675DAB" w:rsidRPr="00675DAB" w:rsidTr="00675DAB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675DAB" w:rsidRDefault="00675DAB"/>
    <w:tbl>
      <w:tblPr>
        <w:tblW w:w="15451" w:type="dxa"/>
        <w:tblInd w:w="-34" w:type="dxa"/>
        <w:tblLayout w:type="fixed"/>
        <w:tblLook w:val="04A0"/>
      </w:tblPr>
      <w:tblGrid>
        <w:gridCol w:w="1540"/>
        <w:gridCol w:w="1601"/>
        <w:gridCol w:w="1472"/>
        <w:gridCol w:w="1314"/>
        <w:gridCol w:w="1600"/>
        <w:gridCol w:w="1558"/>
        <w:gridCol w:w="960"/>
        <w:gridCol w:w="1012"/>
        <w:gridCol w:w="1276"/>
        <w:gridCol w:w="1417"/>
        <w:gridCol w:w="1701"/>
      </w:tblGrid>
      <w:tr w:rsidR="00675DAB" w:rsidRPr="00675DAB" w:rsidTr="00675DAB">
        <w:trPr>
          <w:trHeight w:val="111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 техническое обеспечение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финансово-хозяйственной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обновления сайта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руководителя, заместителей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персональный состав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Баллы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водопровода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центрального отопления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Работающая система канализации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Действующая пожарная сигнализация (да/нет)</w:t>
            </w:r>
          </w:p>
        </w:tc>
      </w:tr>
      <w:tr w:rsidR="00675DAB" w:rsidRPr="00675DAB" w:rsidTr="00675DAB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75DAB" w:rsidRDefault="00675DAB"/>
    <w:p w:rsidR="00851E02" w:rsidRDefault="00851E02"/>
    <w:tbl>
      <w:tblPr>
        <w:tblW w:w="15451" w:type="dxa"/>
        <w:tblInd w:w="-34" w:type="dxa"/>
        <w:tblLook w:val="04A0"/>
      </w:tblPr>
      <w:tblGrid>
        <w:gridCol w:w="1644"/>
        <w:gridCol w:w="1267"/>
        <w:gridCol w:w="1930"/>
        <w:gridCol w:w="1564"/>
        <w:gridCol w:w="1961"/>
        <w:gridCol w:w="1885"/>
        <w:gridCol w:w="1373"/>
        <w:gridCol w:w="1740"/>
        <w:gridCol w:w="2087"/>
      </w:tblGrid>
      <w:tr w:rsidR="00675DAB" w:rsidRPr="00675DAB" w:rsidTr="00675DAB">
        <w:trPr>
          <w:trHeight w:val="224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proofErr w:type="gramStart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дымовых</w:t>
            </w:r>
            <w:proofErr w:type="gramEnd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пожарных кранов и рукавов (да/нет)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кабинетов огнетушителями (да/нет)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«тревожной» кнопки (да/нет)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компьютеров (ноутбуков, </w:t>
            </w:r>
            <w:proofErr w:type="spellStart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нетбуков</w:t>
            </w:r>
            <w:proofErr w:type="spellEnd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используемых в образовательном процессе (число)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и учебно-методической литературой из библиотечного фонда (да/нет)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(да/нет)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оснащенного  компьютерами (да/нет)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читального зала оснащенного </w:t>
            </w:r>
            <w:proofErr w:type="spellStart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675DAB" w:rsidRPr="00675DAB" w:rsidTr="00675DAB">
        <w:trPr>
          <w:trHeight w:val="3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75DAB" w:rsidRDefault="00675DAB"/>
    <w:tbl>
      <w:tblPr>
        <w:tblW w:w="15451" w:type="dxa"/>
        <w:tblInd w:w="-34" w:type="dxa"/>
        <w:tblLook w:val="04A0"/>
      </w:tblPr>
      <w:tblGrid>
        <w:gridCol w:w="1757"/>
        <w:gridCol w:w="1914"/>
        <w:gridCol w:w="1618"/>
        <w:gridCol w:w="1565"/>
        <w:gridCol w:w="1631"/>
        <w:gridCol w:w="1635"/>
        <w:gridCol w:w="1666"/>
        <w:gridCol w:w="1823"/>
        <w:gridCol w:w="1842"/>
      </w:tblGrid>
      <w:tr w:rsidR="00675DAB" w:rsidRPr="00675DAB" w:rsidTr="00675DAB">
        <w:trPr>
          <w:trHeight w:val="301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оснащенного средствами сканирования и печати текста (да/нет)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всех видов благоустройства (да/нет)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углубленного изучения отдельных предметов (да/нет)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профильного обучения (да/нет)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действующих кружков (да/нет)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учащихся, обучающихся в кружках (число)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учащихся, ставших победителями и призерами конкурсов (последние результаты на текущий момент проверки) (число)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педагога-психолога (да/нет)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социального педагога (да/нет)</w:t>
            </w:r>
          </w:p>
        </w:tc>
      </w:tr>
      <w:tr w:rsidR="00675DAB" w:rsidRPr="00675DAB" w:rsidTr="00675DAB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75DAB" w:rsidRDefault="00675DAB"/>
    <w:tbl>
      <w:tblPr>
        <w:tblW w:w="15451" w:type="dxa"/>
        <w:tblInd w:w="-34" w:type="dxa"/>
        <w:tblLook w:val="04A0"/>
      </w:tblPr>
      <w:tblGrid>
        <w:gridCol w:w="2552"/>
        <w:gridCol w:w="2977"/>
        <w:gridCol w:w="5103"/>
        <w:gridCol w:w="4819"/>
      </w:tblGrid>
      <w:tr w:rsidR="00675DAB" w:rsidRPr="00675DAB" w:rsidTr="00675DAB">
        <w:trPr>
          <w:trHeight w:val="1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медицинского осмотра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 2 блок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Анкетирование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балл</w:t>
            </w:r>
          </w:p>
        </w:tc>
      </w:tr>
      <w:tr w:rsidR="00675DAB" w:rsidRPr="00675DAB" w:rsidTr="00675DA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DAB" w:rsidRPr="00675DAB" w:rsidRDefault="00675DAB" w:rsidP="0067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5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86,3</w:t>
            </w:r>
          </w:p>
        </w:tc>
      </w:tr>
    </w:tbl>
    <w:p w:rsidR="00675DAB" w:rsidRDefault="00675DAB"/>
    <w:sectPr w:rsidR="00675DAB" w:rsidSect="00851E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E02"/>
    <w:rsid w:val="00051ED5"/>
    <w:rsid w:val="0051297B"/>
    <w:rsid w:val="00675DAB"/>
    <w:rsid w:val="00851E02"/>
    <w:rsid w:val="00CD115B"/>
    <w:rsid w:val="00EB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2146</Characters>
  <Application>Microsoft Office Word</Application>
  <DocSecurity>0</DocSecurity>
  <Lines>17</Lines>
  <Paragraphs>5</Paragraphs>
  <ScaleCrop>false</ScaleCrop>
  <Company>Семья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2022-04-29T08:00:00Z</dcterms:created>
  <dcterms:modified xsi:type="dcterms:W3CDTF">2022-04-29T09:42:00Z</dcterms:modified>
</cp:coreProperties>
</file>